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902E48" w:rsidRDefault="00E92CC5" w:rsidP="00E92CC5">
      <w:pPr>
        <w:jc w:val="center"/>
        <w:rPr>
          <w:b/>
          <w:sz w:val="28"/>
          <w:szCs w:val="28"/>
        </w:rPr>
      </w:pPr>
      <w:r w:rsidRPr="00902E48">
        <w:rPr>
          <w:b/>
          <w:sz w:val="28"/>
          <w:szCs w:val="28"/>
        </w:rPr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902E48" w:rsidTr="00CA5B5A">
        <w:trPr>
          <w:trHeight w:val="835"/>
        </w:trPr>
        <w:tc>
          <w:tcPr>
            <w:tcW w:w="1239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228" w:type="dxa"/>
            <w:vAlign w:val="center"/>
          </w:tcPr>
          <w:p w:rsidR="00E92CC5" w:rsidRPr="00902E48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535CC1" w:rsidRPr="00902E48" w:rsidRDefault="00F04CDE" w:rsidP="00D81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uczenia się z </w:t>
            </w:r>
            <w:r w:rsidR="00D81E36">
              <w:rPr>
                <w:b/>
                <w:sz w:val="24"/>
                <w:szCs w:val="24"/>
              </w:rPr>
              <w:t>FILOLOGII POLSKIEJ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9562F2" w:rsidRDefault="00D055F3" w:rsidP="00D055F3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9562F2">
              <w:rPr>
                <w:rFonts w:asciiTheme="minorHAnsi" w:hAnsiTheme="minorHAnsi" w:cs="TimesNewRoman"/>
                <w:b/>
                <w:sz w:val="24"/>
                <w:szCs w:val="24"/>
                <w:lang w:eastAsia="pl-PL"/>
              </w:rPr>
              <w:t>1.1.    W zakresie wiedzy absolwent zna i rozumie: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535CC1" w:rsidRPr="00AF5551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02E48">
              <w:rPr>
                <w:sz w:val="24"/>
                <w:szCs w:val="24"/>
              </w:rPr>
              <w:t xml:space="preserve"> </w:t>
            </w:r>
            <w:r w:rsidR="00D055F3" w:rsidRPr="009562F2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podstawy filozofii wychowania i aksjologii pedagogicznej, specyfikę głównych środowisk wychowawczych i procesów w nich zachodzących;</w:t>
            </w:r>
          </w:p>
        </w:tc>
        <w:tc>
          <w:tcPr>
            <w:tcW w:w="1641" w:type="dxa"/>
          </w:tcPr>
          <w:p w:rsid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92024" w:rsidRPr="00902E48" w:rsidRDefault="004A1EDC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62F2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klasyczne i współczesne teorie rozwoju człowieka, wychowania, uczenia się i nauczania lub kształcenia oraz ich wartości aplikacyjne;</w:t>
            </w:r>
          </w:p>
        </w:tc>
        <w:tc>
          <w:tcPr>
            <w:tcW w:w="1641" w:type="dxa"/>
          </w:tcPr>
          <w:p w:rsid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6D14B5" w:rsidRPr="00AF5551" w:rsidRDefault="004A1EDC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9562F2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rolę nauczyciela lub wychowawcy w modelowaniu postaw i zachowań uczniów;</w:t>
            </w:r>
          </w:p>
        </w:tc>
        <w:tc>
          <w:tcPr>
            <w:tcW w:w="1641" w:type="dxa"/>
          </w:tcPr>
          <w:p w:rsidR="00362648" w:rsidRPr="009562F2" w:rsidRDefault="009562F2" w:rsidP="00167725">
            <w:pPr>
              <w:spacing w:after="0" w:line="240" w:lineRule="auto"/>
              <w:rPr>
                <w:sz w:val="24"/>
                <w:szCs w:val="24"/>
              </w:rPr>
            </w:pPr>
            <w:r w:rsidRPr="009562F2">
              <w:rPr>
                <w:sz w:val="24"/>
                <w:szCs w:val="24"/>
              </w:rPr>
              <w:t>K1P_W0</w:t>
            </w:r>
          </w:p>
          <w:p w:rsidR="00316749" w:rsidRPr="009562F2" w:rsidRDefault="009562F2" w:rsidP="009562F2">
            <w:pPr>
              <w:spacing w:after="0" w:line="240" w:lineRule="auto"/>
              <w:rPr>
                <w:sz w:val="24"/>
                <w:szCs w:val="24"/>
              </w:rPr>
            </w:pPr>
            <w:r w:rsidRPr="009562F2">
              <w:rPr>
                <w:sz w:val="24"/>
                <w:szCs w:val="24"/>
              </w:rPr>
              <w:t>K1P_W13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normy, procedury i dobre praktyki stosowane w działalności pedagogicznej (wychowanie przedszkolne, nauczanie w szkołach podstawowych i średnich ogólnokształcących,</w:t>
            </w:r>
            <w:r w:rsidR="009D080F"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technikach i szkołach branżowych, szkołach specjalnych i oddziałach specjalnych oraz integracyjnych, w różnego typu ośrodkach</w:t>
            </w:r>
            <w:r w:rsidR="009D080F"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wychowawczych oraz kształceniu </w:t>
            </w: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ustawicznym);</w:t>
            </w:r>
          </w:p>
        </w:tc>
        <w:tc>
          <w:tcPr>
            <w:tcW w:w="1641" w:type="dxa"/>
          </w:tcPr>
          <w:p w:rsidR="009D080F" w:rsidRDefault="009D080F" w:rsidP="00362648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K1P_W09</w:t>
            </w:r>
          </w:p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  <w:p w:rsidR="009D080F" w:rsidRDefault="009D080F" w:rsidP="00362648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  <w:p w:rsidR="009D080F" w:rsidRDefault="009D080F" w:rsidP="00362648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  <w:p w:rsidR="00535CC1" w:rsidRPr="004A1EDC" w:rsidRDefault="00535CC1" w:rsidP="00AF5551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586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zagadnienie edukacji włączającej, a także sposoby realizacji zasady inkluzji;</w:t>
            </w:r>
          </w:p>
        </w:tc>
        <w:tc>
          <w:tcPr>
            <w:tcW w:w="1641" w:type="dxa"/>
          </w:tcPr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K1P_W02</w:t>
            </w:r>
          </w:p>
          <w:p w:rsidR="00316749" w:rsidRPr="00AF5551" w:rsidRDefault="009D080F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zróżnicowanie potrzeb edukacyjnych uczniów i wynikające z nich zadania szkoły dotyczące dostosowania organizacji procesu kształcenia i wychowania;</w:t>
            </w:r>
          </w:p>
        </w:tc>
        <w:tc>
          <w:tcPr>
            <w:tcW w:w="1641" w:type="dxa"/>
          </w:tcPr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K1P_W02</w:t>
            </w:r>
          </w:p>
          <w:p w:rsidR="00535CC1" w:rsidRPr="00AF5551" w:rsidRDefault="009D080F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K1P_W09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sposoby projektowania i prowadzenia działań diagnostycznych w praktyce pedagogicznej;</w:t>
            </w:r>
          </w:p>
        </w:tc>
        <w:tc>
          <w:tcPr>
            <w:tcW w:w="1641" w:type="dxa"/>
          </w:tcPr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K1P_W02</w:t>
            </w:r>
          </w:p>
          <w:p w:rsidR="00362648" w:rsidRPr="00AF5551" w:rsidRDefault="009D080F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535CC1" w:rsidRPr="00902E48" w:rsidTr="00CA5B5A">
        <w:trPr>
          <w:trHeight w:val="411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535CC1" w:rsidRPr="00AF5551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strukturę i funkcje systemu oświaty – cele, podstawy prawne, organizację i funkcjonowanie instytucji edukacyjnych, wychowawczych i opiekuńczych, a także alternatywne formy edukacji;</w:t>
            </w:r>
          </w:p>
        </w:tc>
        <w:tc>
          <w:tcPr>
            <w:tcW w:w="1641" w:type="dxa"/>
          </w:tcPr>
          <w:p w:rsidR="004A1EDC" w:rsidRP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K1P_W01</w:t>
            </w:r>
          </w:p>
          <w:p w:rsidR="004A1EDC" w:rsidRP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K1P_W02</w:t>
            </w:r>
          </w:p>
          <w:p w:rsidR="004A1EDC" w:rsidRPr="004A1EDC" w:rsidRDefault="004A1EDC" w:rsidP="004A1EDC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K1P_W09</w:t>
            </w:r>
          </w:p>
          <w:p w:rsidR="00FC7F12" w:rsidRPr="004A1EDC" w:rsidRDefault="00FC7F12" w:rsidP="00AF5551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</w:p>
        </w:tc>
        <w:tc>
          <w:tcPr>
            <w:tcW w:w="6228" w:type="dxa"/>
          </w:tcPr>
          <w:p w:rsidR="002A1E43" w:rsidRPr="00AF5551" w:rsidRDefault="00D055F3" w:rsidP="00AF555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podstawy prawne systemu oświaty niezbędne do prawidłowego realizowania prowadzonych działań edukacyjnych;</w:t>
            </w:r>
          </w:p>
        </w:tc>
        <w:tc>
          <w:tcPr>
            <w:tcW w:w="1641" w:type="dxa"/>
          </w:tcPr>
          <w:p w:rsidR="009D080F" w:rsidRPr="004A1EDC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K1P_W01</w:t>
            </w:r>
          </w:p>
          <w:p w:rsidR="009D080F" w:rsidRPr="004A1EDC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K1P_W02</w:t>
            </w:r>
          </w:p>
          <w:p w:rsidR="00316749" w:rsidRPr="00AF5551" w:rsidRDefault="009D080F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4A1EDC">
              <w:rPr>
                <w:sz w:val="24"/>
                <w:szCs w:val="24"/>
              </w:rPr>
              <w:t>K1P_W09</w:t>
            </w:r>
          </w:p>
        </w:tc>
      </w:tr>
      <w:tr w:rsidR="00535CC1" w:rsidRPr="00902E48" w:rsidTr="00CA5B5A">
        <w:trPr>
          <w:trHeight w:val="283"/>
        </w:trPr>
        <w:tc>
          <w:tcPr>
            <w:tcW w:w="1239" w:type="dxa"/>
          </w:tcPr>
          <w:p w:rsidR="00535CC1" w:rsidRPr="00902E48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D055F3" w:rsidRPr="009D080F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prawa dziecka i osoby z niepełnosprawnością;</w:t>
            </w:r>
          </w:p>
          <w:p w:rsidR="00535CC1" w:rsidRPr="004A1EDC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K1P_W09</w:t>
            </w:r>
          </w:p>
          <w:p w:rsidR="00316749" w:rsidRPr="00AF5551" w:rsidRDefault="009D080F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AF5551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5F3" w:rsidRPr="009562F2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zasady bezpieczeństwa i higieny pracy w instytucjach edukacyjnych, wychowawczych i opiekuńczych oraz odpowiedzialności prawnej nauczyciela w tym zakresie, a także zasady udzielania pierwszej pomocy;</w:t>
            </w:r>
          </w:p>
        </w:tc>
        <w:tc>
          <w:tcPr>
            <w:tcW w:w="1641" w:type="dxa"/>
          </w:tcPr>
          <w:p w:rsidR="00316749" w:rsidRPr="009562F2" w:rsidRDefault="00E045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9562F2">
              <w:rPr>
                <w:sz w:val="24"/>
                <w:szCs w:val="24"/>
              </w:rPr>
              <w:t>K1P_W14</w:t>
            </w:r>
          </w:p>
        </w:tc>
      </w:tr>
      <w:tr w:rsidR="00535CC1" w:rsidRPr="00902E48" w:rsidTr="00CA5B5A">
        <w:trPr>
          <w:trHeight w:val="138"/>
        </w:trPr>
        <w:tc>
          <w:tcPr>
            <w:tcW w:w="1239" w:type="dxa"/>
          </w:tcPr>
          <w:p w:rsidR="00535CC1" w:rsidRPr="00902E48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12)</w:t>
            </w:r>
          </w:p>
        </w:tc>
        <w:tc>
          <w:tcPr>
            <w:tcW w:w="6228" w:type="dxa"/>
          </w:tcPr>
          <w:p w:rsidR="00535CC1" w:rsidRPr="00AF5551" w:rsidRDefault="00D055F3" w:rsidP="00AF555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D080F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procesy komunikowania interpersonalnego i społecznego oraz ich prawidłowości i zakłócenia;</w:t>
            </w:r>
          </w:p>
        </w:tc>
        <w:tc>
          <w:tcPr>
            <w:tcW w:w="1641" w:type="dxa"/>
          </w:tcPr>
          <w:p w:rsidR="009D080F" w:rsidRPr="009D080F" w:rsidRDefault="009D080F" w:rsidP="009D080F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K1P_W02</w:t>
            </w:r>
          </w:p>
          <w:p w:rsidR="00316749" w:rsidRPr="00AF5551" w:rsidRDefault="009D080F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535CC1" w:rsidRPr="00902E48" w:rsidTr="00CA5B5A">
        <w:trPr>
          <w:trHeight w:val="256"/>
        </w:trPr>
        <w:tc>
          <w:tcPr>
            <w:tcW w:w="1239" w:type="dxa"/>
          </w:tcPr>
          <w:p w:rsidR="00535CC1" w:rsidRPr="00902E48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AF5551" w:rsidRDefault="00D055F3" w:rsidP="00AF555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podstawy funkcjonowania i patologie aparatu mowy, zasady emisji głosu, podstawy funkcjonowania narządu wzroku i równowagi;</w:t>
            </w:r>
          </w:p>
        </w:tc>
        <w:tc>
          <w:tcPr>
            <w:tcW w:w="1641" w:type="dxa"/>
          </w:tcPr>
          <w:p w:rsidR="00AF5551" w:rsidRPr="009D080F" w:rsidRDefault="00AF5551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K1P_W02</w:t>
            </w:r>
          </w:p>
          <w:p w:rsidR="00535CC1" w:rsidRPr="00AF5551" w:rsidRDefault="00AF5551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D055F3" w:rsidRPr="00902E48" w:rsidTr="00CA5B5A">
        <w:trPr>
          <w:trHeight w:val="256"/>
        </w:trPr>
        <w:tc>
          <w:tcPr>
            <w:tcW w:w="1239" w:type="dxa"/>
          </w:tcPr>
          <w:p w:rsidR="00D055F3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228" w:type="dxa"/>
          </w:tcPr>
          <w:p w:rsidR="00D055F3" w:rsidRPr="00AF5551" w:rsidRDefault="00D055F3" w:rsidP="00D055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treści nauczania i typowe trudności uczniów związane z ich opanowaniem;</w:t>
            </w:r>
          </w:p>
        </w:tc>
        <w:tc>
          <w:tcPr>
            <w:tcW w:w="1641" w:type="dxa"/>
          </w:tcPr>
          <w:p w:rsidR="00AF5551" w:rsidRPr="009D080F" w:rsidRDefault="00AF5551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K1P_W09</w:t>
            </w:r>
          </w:p>
          <w:p w:rsidR="00D055F3" w:rsidRDefault="00AF555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</w:tc>
      </w:tr>
      <w:tr w:rsidR="00D055F3" w:rsidRPr="00902E48" w:rsidTr="00CA5B5A">
        <w:trPr>
          <w:trHeight w:val="256"/>
        </w:trPr>
        <w:tc>
          <w:tcPr>
            <w:tcW w:w="1239" w:type="dxa"/>
          </w:tcPr>
          <w:p w:rsidR="00D055F3" w:rsidRDefault="00D055F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D055F3" w:rsidRPr="00AF5551" w:rsidRDefault="00D055F3" w:rsidP="00D055F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metody nauczania i doboru efektywnych środków dydaktycznych, w tym zasobów</w:t>
            </w:r>
            <w:r w:rsidR="009562F2"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internetowych, wspomagających nauczanie przedmiotu lub prowadzenie zajęć, z</w:t>
            </w:r>
            <w:r w:rsidR="009562F2"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uwzględnieniem zróżnicowanych potrzeb edukacyjnych uczniów.</w:t>
            </w:r>
          </w:p>
        </w:tc>
        <w:tc>
          <w:tcPr>
            <w:tcW w:w="1641" w:type="dxa"/>
          </w:tcPr>
          <w:p w:rsidR="00AF5551" w:rsidRPr="009D080F" w:rsidRDefault="00AF5551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K1P_W09</w:t>
            </w:r>
          </w:p>
          <w:p w:rsidR="00AF5551" w:rsidRPr="009D080F" w:rsidRDefault="00AF5551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9D080F">
              <w:rPr>
                <w:sz w:val="24"/>
                <w:szCs w:val="24"/>
              </w:rPr>
              <w:t>K1P_W11</w:t>
            </w:r>
          </w:p>
          <w:p w:rsidR="00D055F3" w:rsidRDefault="00D055F3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9562F2" w:rsidRDefault="00CA5B5A" w:rsidP="00BB331E">
            <w:pPr>
              <w:spacing w:after="0" w:line="240" w:lineRule="auto"/>
              <w:jc w:val="center"/>
              <w:rPr>
                <w:rFonts w:asciiTheme="minorHAnsi" w:hAnsiTheme="minorHAnsi" w:cs="TimesNewRoman"/>
                <w:b/>
                <w:sz w:val="24"/>
                <w:szCs w:val="24"/>
                <w:lang w:eastAsia="pl-PL"/>
              </w:rPr>
            </w:pPr>
            <w:r w:rsidRPr="009562F2">
              <w:rPr>
                <w:rFonts w:asciiTheme="minorHAnsi" w:hAnsiTheme="minorHAnsi" w:cs="TimesNewRoman"/>
                <w:b/>
                <w:sz w:val="24"/>
                <w:szCs w:val="24"/>
                <w:lang w:eastAsia="pl-PL"/>
              </w:rPr>
              <w:t>1.2. W zakresie umiejętności absolwent potrafi:</w:t>
            </w:r>
          </w:p>
          <w:p w:rsidR="00CA5B5A" w:rsidRPr="00CA5B5A" w:rsidRDefault="00CA5B5A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272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535CC1" w:rsidRPr="00AF5551" w:rsidRDefault="00CA5B5A" w:rsidP="00AF555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62F2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obserwować sytuacje i zdarzenia pedagogiczne, analizować je z wykorzystaniem wiedzy pedagogiczno-psychologicznej oraz proponować rozwiązania problemów;</w:t>
            </w:r>
          </w:p>
        </w:tc>
        <w:tc>
          <w:tcPr>
            <w:tcW w:w="1641" w:type="dxa"/>
          </w:tcPr>
          <w:p w:rsidR="00535CC1" w:rsidRDefault="003871E6" w:rsidP="006E3D3C">
            <w:pPr>
              <w:spacing w:after="0" w:line="240" w:lineRule="auto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3</w:t>
            </w:r>
          </w:p>
          <w:p w:rsidR="003871E6" w:rsidRPr="00902E48" w:rsidRDefault="003871E6" w:rsidP="006E3D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szCs w:val="24"/>
                <w:lang w:eastAsia="pl-PL"/>
              </w:rPr>
              <w:t>K1P_</w:t>
            </w:r>
            <w:r w:rsidRPr="00757D2C">
              <w:rPr>
                <w:szCs w:val="24"/>
                <w:lang w:eastAsia="pl-PL"/>
              </w:rPr>
              <w:t>U0</w:t>
            </w:r>
            <w:r>
              <w:rPr>
                <w:szCs w:val="24"/>
                <w:lang w:eastAsia="pl-PL"/>
              </w:rPr>
              <w:t>4</w:t>
            </w:r>
          </w:p>
        </w:tc>
      </w:tr>
      <w:tr w:rsidR="00535CC1" w:rsidRPr="00902E48" w:rsidTr="00CA5B5A">
        <w:trPr>
          <w:trHeight w:val="141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adekwatnie dobierać, tworzyć i dostosowywać do zróżnicowanych potrzeb uczniów materiały i środki, w tym z zakresu technologii informacyjno-komunikacyjnej, oraz metody pracy w celu samodzielnego projektowania i efektywnego realizowania działań pedagogicznych, dydaktycznych, wychowawczych i opiekuńczych;</w:t>
            </w:r>
          </w:p>
        </w:tc>
        <w:tc>
          <w:tcPr>
            <w:tcW w:w="1641" w:type="dxa"/>
          </w:tcPr>
          <w:p w:rsidR="00AF5551" w:rsidRDefault="00AF5551" w:rsidP="00BB331E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</w:p>
          <w:p w:rsidR="00AF5551" w:rsidRPr="00AF5551" w:rsidRDefault="00AF5551" w:rsidP="00AF5551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szCs w:val="24"/>
                <w:lang w:eastAsia="pl-PL"/>
              </w:rPr>
              <w:t>K1P_U03</w:t>
            </w:r>
          </w:p>
          <w:p w:rsidR="00AF5551" w:rsidRPr="00AF5551" w:rsidRDefault="00AF5551" w:rsidP="00AF5551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szCs w:val="24"/>
                <w:lang w:eastAsia="pl-PL"/>
              </w:rPr>
              <w:t>K1P_U06</w:t>
            </w:r>
          </w:p>
          <w:p w:rsidR="00AF5551" w:rsidRPr="00AF5551" w:rsidRDefault="00AF5551" w:rsidP="00AF5551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sz w:val="24"/>
                <w:szCs w:val="24"/>
              </w:rPr>
              <w:t>K1P_K02</w:t>
            </w:r>
          </w:p>
          <w:p w:rsidR="00535CC1" w:rsidRPr="00AF5551" w:rsidRDefault="00535CC1" w:rsidP="00BB331E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CA5B5A" w:rsidRPr="00AF5551" w:rsidRDefault="00CA5B5A" w:rsidP="00CA5B5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rozpoznawać potrzeby, możliwości i uzdolnienia uczniów oraz projektować i prowadzić działania wspierające integralny rozwój uczniów, ich aktywność i uczestnictwo w procesie</w:t>
            </w:r>
          </w:p>
          <w:p w:rsidR="00535CC1" w:rsidRPr="00581891" w:rsidRDefault="00CA5B5A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kształcenia i wychowania oraz w życiu społecznym;</w:t>
            </w:r>
          </w:p>
        </w:tc>
        <w:tc>
          <w:tcPr>
            <w:tcW w:w="1641" w:type="dxa"/>
          </w:tcPr>
          <w:p w:rsidR="00AF5551" w:rsidRPr="00AF5551" w:rsidRDefault="00AF5551" w:rsidP="00AF5551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szCs w:val="24"/>
                <w:lang w:eastAsia="pl-PL"/>
              </w:rPr>
              <w:t>K1P_U06</w:t>
            </w:r>
          </w:p>
          <w:p w:rsidR="00AF5551" w:rsidRPr="00AF5551" w:rsidRDefault="00AF5551" w:rsidP="00AF5551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szCs w:val="24"/>
                <w:lang w:eastAsia="pl-PL"/>
              </w:rPr>
              <w:t xml:space="preserve"> K1P_U13</w:t>
            </w:r>
          </w:p>
          <w:p w:rsidR="00AF5551" w:rsidRDefault="00AF5551" w:rsidP="006E3D3C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</w:p>
          <w:p w:rsidR="009626E3" w:rsidRPr="00AF5551" w:rsidRDefault="009626E3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AF555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projektować i realizować programy nauczania z uwzględnieniem zróżnicowanych potrzeb edukacyjnych uczniów;</w:t>
            </w:r>
          </w:p>
        </w:tc>
        <w:tc>
          <w:tcPr>
            <w:tcW w:w="1641" w:type="dxa"/>
          </w:tcPr>
          <w:p w:rsidR="00AF5551" w:rsidRPr="00AF5551" w:rsidRDefault="00AF5551" w:rsidP="00AF5551">
            <w:pPr>
              <w:spacing w:after="0" w:line="240" w:lineRule="auto"/>
              <w:rPr>
                <w:sz w:val="24"/>
                <w:szCs w:val="24"/>
              </w:rPr>
            </w:pPr>
            <w:r w:rsidRPr="00AF5551">
              <w:rPr>
                <w:sz w:val="24"/>
                <w:szCs w:val="24"/>
              </w:rPr>
              <w:t>K1P_U16</w:t>
            </w:r>
          </w:p>
          <w:p w:rsidR="00AF5551" w:rsidRDefault="006E3D3C" w:rsidP="00BB331E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  <w:r w:rsidRPr="00AF5551">
              <w:rPr>
                <w:color w:val="FF0000"/>
                <w:szCs w:val="24"/>
                <w:lang w:eastAsia="pl-PL"/>
              </w:rPr>
              <w:t xml:space="preserve"> </w:t>
            </w:r>
          </w:p>
          <w:p w:rsidR="00E86C54" w:rsidRPr="00AF5551" w:rsidRDefault="00E86C54" w:rsidP="006E3D3C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projektować i realizować programy wychowawczo-profilaktyczne w zakresie treści i działań wychowawczych i profilaktycznych skierowanych do uczniów, ich rodziców lub opiekunów i nauczycieli;</w:t>
            </w:r>
          </w:p>
        </w:tc>
        <w:tc>
          <w:tcPr>
            <w:tcW w:w="1641" w:type="dxa"/>
          </w:tcPr>
          <w:p w:rsidR="00A150B5" w:rsidRPr="0061093E" w:rsidRDefault="006E3D3C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AF5551">
              <w:rPr>
                <w:color w:val="FF0000"/>
                <w:szCs w:val="24"/>
                <w:lang w:eastAsia="pl-PL"/>
              </w:rPr>
              <w:t xml:space="preserve"> </w:t>
            </w:r>
            <w:r w:rsidR="00080ED2" w:rsidRPr="0061093E">
              <w:rPr>
                <w:szCs w:val="24"/>
                <w:lang w:eastAsia="pl-PL"/>
              </w:rPr>
              <w:t>K1P_U06</w:t>
            </w:r>
          </w:p>
          <w:p w:rsidR="00080ED2" w:rsidRPr="00AF5551" w:rsidRDefault="006E3D3C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61093E">
              <w:rPr>
                <w:szCs w:val="24"/>
                <w:lang w:eastAsia="pl-PL"/>
              </w:rPr>
              <w:t xml:space="preserve"> </w:t>
            </w:r>
            <w:r w:rsidR="00080ED2" w:rsidRPr="0061093E">
              <w:rPr>
                <w:szCs w:val="24"/>
                <w:lang w:eastAsia="pl-PL"/>
              </w:rPr>
              <w:t>K1P_U13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581891" w:rsidRDefault="00535CC1" w:rsidP="00581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B5A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tworzyć sytuacje wychowawczo-dydaktyczne motywujące uczniów do nauki i pracy nad sobą, analizować ich skuteczność oraz modyfikować działania w celu uzyskania pożądanych efektów wychowania i kształcenia;</w:t>
            </w:r>
          </w:p>
        </w:tc>
        <w:tc>
          <w:tcPr>
            <w:tcW w:w="1641" w:type="dxa"/>
          </w:tcPr>
          <w:p w:rsidR="0061093E" w:rsidRDefault="006E3D3C" w:rsidP="0061093E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  <w:r w:rsidRPr="00AF5551">
              <w:rPr>
                <w:color w:val="FF0000"/>
                <w:szCs w:val="24"/>
                <w:lang w:eastAsia="pl-PL"/>
              </w:rPr>
              <w:t xml:space="preserve"> </w:t>
            </w:r>
          </w:p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K1P_U01</w:t>
            </w:r>
          </w:p>
          <w:p w:rsidR="00A150B5" w:rsidRPr="00AF5551" w:rsidRDefault="00A150B5" w:rsidP="0061093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podejmować pracę z uczniami rozbudzającą ich zainteresowania i rozwijającą ich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uzdolnienia, właściwie dobierać treści nauczania, zadania i formy pracy w ramach</w:t>
            </w:r>
            <w:r w:rsidR="009562F2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samokształcenia oraz promować osiągnięcia uczniów;</w:t>
            </w:r>
          </w:p>
        </w:tc>
        <w:tc>
          <w:tcPr>
            <w:tcW w:w="1641" w:type="dxa"/>
          </w:tcPr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K1P_U01</w:t>
            </w:r>
          </w:p>
          <w:p w:rsidR="00665E92" w:rsidRPr="00581891" w:rsidRDefault="0061093E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K1P_U06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535CC1" w:rsidRPr="00581891" w:rsidRDefault="00CA5B5A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rozwijać kreatywność i umiejętność samodzielnego, krytycznego myślenia uczniów;</w:t>
            </w:r>
          </w:p>
        </w:tc>
        <w:tc>
          <w:tcPr>
            <w:tcW w:w="1641" w:type="dxa"/>
          </w:tcPr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K1P_U01</w:t>
            </w:r>
          </w:p>
          <w:p w:rsidR="002739FE" w:rsidRPr="00AF5551" w:rsidRDefault="002739F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9)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skutecznie animować i monitorować realizację zespołowych działań edukacyjnych uczniów</w:t>
            </w:r>
            <w:r w:rsid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41" w:type="dxa"/>
          </w:tcPr>
          <w:p w:rsidR="00A150B5" w:rsidRPr="0061093E" w:rsidRDefault="00D26C6B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61093E">
              <w:rPr>
                <w:sz w:val="24"/>
                <w:szCs w:val="24"/>
              </w:rPr>
              <w:t>K1P_U16</w:t>
            </w:r>
          </w:p>
          <w:p w:rsidR="00D26C6B" w:rsidRPr="00AF5551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wykorzystywać proces oceniania i udzielania informacji zwrotnych do stymulowania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uczniów w ich pracy nad własnym rozwojem;</w:t>
            </w:r>
          </w:p>
        </w:tc>
        <w:tc>
          <w:tcPr>
            <w:tcW w:w="1641" w:type="dxa"/>
          </w:tcPr>
          <w:p w:rsidR="00D26C6B" w:rsidRPr="0061093E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535CC1" w:rsidRPr="00AF5551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61093E">
              <w:rPr>
                <w:szCs w:val="24"/>
                <w:lang w:eastAsia="pl-PL"/>
              </w:rPr>
              <w:t>K1P_U01</w:t>
            </w:r>
          </w:p>
        </w:tc>
      </w:tr>
      <w:tr w:rsidR="00535CC1" w:rsidRPr="00902E48" w:rsidTr="00CA5B5A">
        <w:trPr>
          <w:trHeight w:val="283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581891" w:rsidRDefault="00CA5B5A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monitorować postępy uczniów, ich aktywność i uczestnictwo w życiu społecznym szkoły;</w:t>
            </w:r>
          </w:p>
        </w:tc>
        <w:tc>
          <w:tcPr>
            <w:tcW w:w="1641" w:type="dxa"/>
          </w:tcPr>
          <w:p w:rsidR="00D26C6B" w:rsidRPr="0061093E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D26C6B" w:rsidRPr="00AF5551" w:rsidRDefault="00D26C6B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61093E">
              <w:rPr>
                <w:szCs w:val="24"/>
                <w:lang w:eastAsia="pl-PL"/>
              </w:rPr>
              <w:t>K1P_U06</w:t>
            </w:r>
          </w:p>
        </w:tc>
      </w:tr>
      <w:tr w:rsidR="00535CC1" w:rsidRPr="00902E48" w:rsidTr="00CA5B5A">
        <w:trPr>
          <w:trHeight w:val="500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8" w:type="dxa"/>
          </w:tcPr>
          <w:p w:rsidR="00535CC1" w:rsidRPr="00581891" w:rsidRDefault="00CA5B5A" w:rsidP="00581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pracować z dziećmi ze specjalnymi potrzebami edukacyjnymi, w tym z dziećmi z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trudnościami adaptacyjnymi związanymi z doświadczeniem migracyjnym, pochodzącymi ze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środowisk zróżnicowanych pod względem kulturowym lub z ograniczoną znajomością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języka polskiego;</w:t>
            </w:r>
          </w:p>
        </w:tc>
        <w:tc>
          <w:tcPr>
            <w:tcW w:w="1641" w:type="dxa"/>
          </w:tcPr>
          <w:p w:rsidR="00A150B5" w:rsidRPr="0061093E" w:rsidRDefault="0061093E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D26C6B" w:rsidRPr="0061093E" w:rsidRDefault="00D26C6B" w:rsidP="00BB331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</w:t>
            </w:r>
            <w:r w:rsidR="0061093E" w:rsidRPr="0061093E">
              <w:rPr>
                <w:szCs w:val="24"/>
                <w:lang w:eastAsia="pl-PL"/>
              </w:rPr>
              <w:t>1</w:t>
            </w:r>
          </w:p>
          <w:p w:rsidR="0061093E" w:rsidRPr="00AF5551" w:rsidRDefault="0061093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61093E">
              <w:rPr>
                <w:szCs w:val="24"/>
                <w:lang w:eastAsia="pl-PL"/>
              </w:rPr>
              <w:t>K1P_U06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581891" w:rsidRDefault="00535CC1" w:rsidP="00581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891"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odpowiedzialnie organizować pracę szkolną oraz pozaszkolną ucznia, z poszanowaniem jego prawa do odpoczynku;</w:t>
            </w:r>
          </w:p>
        </w:tc>
        <w:tc>
          <w:tcPr>
            <w:tcW w:w="1641" w:type="dxa"/>
          </w:tcPr>
          <w:p w:rsidR="00535CC1" w:rsidRPr="0061093E" w:rsidRDefault="00665E92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61093E">
              <w:rPr>
                <w:sz w:val="24"/>
                <w:szCs w:val="24"/>
              </w:rPr>
              <w:t>K1P_U16</w:t>
            </w:r>
          </w:p>
          <w:p w:rsidR="002739FE" w:rsidRPr="00AF5551" w:rsidRDefault="002739FE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</w:tc>
      </w:tr>
      <w:tr w:rsidR="00535CC1" w:rsidRPr="00902E48" w:rsidTr="00CA5B5A">
        <w:trPr>
          <w:trHeight w:val="1037"/>
        </w:trPr>
        <w:tc>
          <w:tcPr>
            <w:tcW w:w="1239" w:type="dxa"/>
          </w:tcPr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228" w:type="dxa"/>
          </w:tcPr>
          <w:p w:rsidR="00535CC1" w:rsidRPr="00581891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skutecznie realizować działania wspomagające uczniów w świadomym i odpowiedzialnym podejmowaniu decyzji edukacyjnych i zawodowych;</w:t>
            </w:r>
          </w:p>
        </w:tc>
        <w:tc>
          <w:tcPr>
            <w:tcW w:w="1641" w:type="dxa"/>
          </w:tcPr>
          <w:p w:rsidR="0061093E" w:rsidRPr="0061093E" w:rsidRDefault="0061093E" w:rsidP="0061093E">
            <w:pPr>
              <w:spacing w:after="0" w:line="240" w:lineRule="auto"/>
              <w:rPr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K1P_U03</w:t>
            </w:r>
          </w:p>
          <w:p w:rsidR="0061093E" w:rsidRDefault="0061093E" w:rsidP="0061093E">
            <w:pPr>
              <w:spacing w:after="0" w:line="240" w:lineRule="auto"/>
              <w:rPr>
                <w:color w:val="FF0000"/>
                <w:szCs w:val="24"/>
                <w:lang w:eastAsia="pl-PL"/>
              </w:rPr>
            </w:pPr>
            <w:r w:rsidRPr="0061093E">
              <w:rPr>
                <w:szCs w:val="24"/>
                <w:lang w:eastAsia="pl-PL"/>
              </w:rPr>
              <w:t>K1P_U01</w:t>
            </w:r>
          </w:p>
          <w:p w:rsidR="00C86B7A" w:rsidRPr="00AF5551" w:rsidRDefault="00C86B7A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443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535CC1" w:rsidRPr="00581891" w:rsidRDefault="00532891" w:rsidP="00581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61093E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poprawnie posługiwać się językiem polskim i poprawnie oraz adekwatnie do wieku uczniów posługiwać się terminologią przedmiotu;</w:t>
            </w:r>
          </w:p>
        </w:tc>
        <w:tc>
          <w:tcPr>
            <w:tcW w:w="1641" w:type="dxa"/>
          </w:tcPr>
          <w:p w:rsidR="00535CC1" w:rsidRPr="0061093E" w:rsidRDefault="00665E9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1093E">
              <w:rPr>
                <w:sz w:val="24"/>
                <w:szCs w:val="24"/>
              </w:rPr>
              <w:t>K1P_U17</w:t>
            </w:r>
          </w:p>
        </w:tc>
      </w:tr>
      <w:tr w:rsidR="00532891" w:rsidRPr="00902E48" w:rsidTr="00CA5B5A">
        <w:trPr>
          <w:trHeight w:val="443"/>
        </w:trPr>
        <w:tc>
          <w:tcPr>
            <w:tcW w:w="1239" w:type="dxa"/>
          </w:tcPr>
          <w:p w:rsidR="00532891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6228" w:type="dxa"/>
          </w:tcPr>
          <w:p w:rsidR="00532891" w:rsidRPr="00581891" w:rsidRDefault="00532891" w:rsidP="00532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posługiwać się aparatem mowy zgodnie z zasadami emisji głosu;</w:t>
            </w:r>
          </w:p>
        </w:tc>
        <w:tc>
          <w:tcPr>
            <w:tcW w:w="1641" w:type="dxa"/>
          </w:tcPr>
          <w:p w:rsidR="00532891" w:rsidRDefault="0058189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K1P_U17</w:t>
            </w:r>
          </w:p>
        </w:tc>
      </w:tr>
      <w:tr w:rsidR="00532891" w:rsidRPr="00902E48" w:rsidTr="00CA5B5A">
        <w:trPr>
          <w:trHeight w:val="443"/>
        </w:trPr>
        <w:tc>
          <w:tcPr>
            <w:tcW w:w="1239" w:type="dxa"/>
          </w:tcPr>
          <w:p w:rsidR="00532891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6228" w:type="dxa"/>
          </w:tcPr>
          <w:p w:rsidR="00532891" w:rsidRPr="00581891" w:rsidRDefault="00532891" w:rsidP="00532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udzielać pierwszej pomocy;</w:t>
            </w:r>
          </w:p>
        </w:tc>
        <w:tc>
          <w:tcPr>
            <w:tcW w:w="1641" w:type="dxa"/>
          </w:tcPr>
          <w:p w:rsidR="00532891" w:rsidRDefault="0058189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6</w:t>
            </w:r>
          </w:p>
        </w:tc>
      </w:tr>
      <w:tr w:rsidR="00532891" w:rsidRPr="00902E48" w:rsidTr="00CA5B5A">
        <w:trPr>
          <w:trHeight w:val="443"/>
        </w:trPr>
        <w:tc>
          <w:tcPr>
            <w:tcW w:w="1239" w:type="dxa"/>
          </w:tcPr>
          <w:p w:rsidR="00532891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6228" w:type="dxa"/>
          </w:tcPr>
          <w:p w:rsidR="00532891" w:rsidRPr="00581891" w:rsidRDefault="00532891" w:rsidP="00532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samodzielne rozwijać wiedzę i umiejętności pedagogiczne z wykorzystaniem różnych</w:t>
            </w:r>
            <w:r w:rsid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źródeł, w tym obcojęzycznych, i technologii.</w:t>
            </w:r>
          </w:p>
        </w:tc>
        <w:tc>
          <w:tcPr>
            <w:tcW w:w="1641" w:type="dxa"/>
          </w:tcPr>
          <w:p w:rsidR="00581891" w:rsidRPr="00581891" w:rsidRDefault="00581891" w:rsidP="00581891">
            <w:pPr>
              <w:spacing w:after="0" w:line="240" w:lineRule="auto"/>
              <w:rPr>
                <w:szCs w:val="24"/>
                <w:lang w:eastAsia="pl-PL"/>
              </w:rPr>
            </w:pPr>
            <w:r w:rsidRPr="00581891">
              <w:rPr>
                <w:szCs w:val="24"/>
                <w:lang w:eastAsia="pl-PL"/>
              </w:rPr>
              <w:t>K1P_U06</w:t>
            </w:r>
          </w:p>
          <w:p w:rsidR="00581891" w:rsidRPr="00581891" w:rsidRDefault="00581891" w:rsidP="00581891">
            <w:pPr>
              <w:spacing w:after="0" w:line="240" w:lineRule="auto"/>
              <w:rPr>
                <w:szCs w:val="24"/>
                <w:lang w:eastAsia="pl-PL"/>
              </w:rPr>
            </w:pPr>
            <w:r w:rsidRPr="00581891">
              <w:rPr>
                <w:szCs w:val="24"/>
                <w:lang w:eastAsia="pl-PL"/>
              </w:rPr>
              <w:t>K1P_U03</w:t>
            </w:r>
          </w:p>
          <w:p w:rsidR="00532891" w:rsidRDefault="00581891" w:rsidP="00581891">
            <w:pPr>
              <w:spacing w:after="0" w:line="240" w:lineRule="auto"/>
              <w:rPr>
                <w:sz w:val="24"/>
                <w:szCs w:val="24"/>
              </w:rPr>
            </w:pPr>
            <w:r w:rsidRPr="00581891">
              <w:rPr>
                <w:szCs w:val="24"/>
                <w:lang w:eastAsia="pl-PL"/>
              </w:rPr>
              <w:t>K1P_U12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Pr="009562F2" w:rsidRDefault="00532891" w:rsidP="00BB331E">
            <w:pPr>
              <w:spacing w:after="0" w:line="240" w:lineRule="auto"/>
              <w:jc w:val="center"/>
              <w:rPr>
                <w:rFonts w:asciiTheme="minorHAnsi" w:hAnsiTheme="minorHAnsi" w:cs="TimesNewRoman"/>
                <w:b/>
                <w:sz w:val="24"/>
                <w:szCs w:val="24"/>
                <w:lang w:eastAsia="pl-PL"/>
              </w:rPr>
            </w:pPr>
            <w:r w:rsidRPr="009562F2">
              <w:rPr>
                <w:rFonts w:asciiTheme="minorHAnsi" w:hAnsiTheme="minorHAnsi" w:cs="TimesNewRoman"/>
                <w:b/>
                <w:sz w:val="24"/>
                <w:szCs w:val="24"/>
                <w:lang w:eastAsia="pl-PL"/>
              </w:rPr>
              <w:t>1.3. W zakresie kompetencji społecznych absolwent jest gotów do:</w:t>
            </w:r>
          </w:p>
          <w:p w:rsidR="00532891" w:rsidRPr="00532891" w:rsidRDefault="0053289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535CC1" w:rsidRPr="009529D3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02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891"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posługiwania się uniwersalnymi zasadami i normami etycznymi w działalności zawodowej, kierując się szacunkiem dla każdego człowieka;</w:t>
            </w:r>
          </w:p>
        </w:tc>
        <w:tc>
          <w:tcPr>
            <w:tcW w:w="1641" w:type="dxa"/>
          </w:tcPr>
          <w:p w:rsidR="00581891" w:rsidRPr="00581891" w:rsidRDefault="0058189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581891">
              <w:rPr>
                <w:sz w:val="24"/>
                <w:szCs w:val="24"/>
              </w:rPr>
              <w:t>K1P_K03</w:t>
            </w:r>
          </w:p>
          <w:p w:rsidR="00581891" w:rsidRDefault="00581891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  <w:p w:rsidR="00535CC1" w:rsidRPr="0058189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2891" w:rsidRPr="00581891" w:rsidRDefault="00532891" w:rsidP="0053289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budowania relacji opartej na wzajemnym zaufaniu między wszystkimi podmiotami procesu wychowania i kształcenia, w tym rodzicami lub opiekunami ucznia, oraz włączania ich w</w:t>
            </w:r>
          </w:p>
          <w:p w:rsidR="00535CC1" w:rsidRPr="009529D3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  <w:r w:rsidRPr="00581891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działania sprzyjające efektywności edukacyjnej;</w:t>
            </w:r>
          </w:p>
        </w:tc>
        <w:tc>
          <w:tcPr>
            <w:tcW w:w="1641" w:type="dxa"/>
          </w:tcPr>
          <w:p w:rsidR="00C321B0" w:rsidRPr="00581891" w:rsidRDefault="0003013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581891">
              <w:rPr>
                <w:sz w:val="24"/>
                <w:szCs w:val="24"/>
              </w:rPr>
              <w:t>K1P_K03</w:t>
            </w: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535CC1" w:rsidRPr="009529D3" w:rsidRDefault="00532891" w:rsidP="009529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porozumiewania się z osobami pochodzącymi z różnych środowisk i o różnej kondycji emocjonalnej, dialogowego rozwiązywania konfliktów oraz tworzenia dobrej atmosfery dla komunikacji w klasie szkolnej i poza nią;</w:t>
            </w:r>
          </w:p>
        </w:tc>
        <w:tc>
          <w:tcPr>
            <w:tcW w:w="1641" w:type="dxa"/>
          </w:tcPr>
          <w:p w:rsidR="009529D3" w:rsidRDefault="009529D3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t>K1P_K05</w:t>
            </w:r>
          </w:p>
          <w:p w:rsidR="009529D3" w:rsidRDefault="009529D3" w:rsidP="00BB331E">
            <w:pPr>
              <w:spacing w:after="0" w:line="240" w:lineRule="auto"/>
              <w:rPr>
                <w:sz w:val="24"/>
                <w:szCs w:val="24"/>
              </w:rPr>
            </w:pPr>
          </w:p>
          <w:p w:rsidR="009529D3" w:rsidRDefault="009529D3" w:rsidP="00BB331E">
            <w:pPr>
              <w:spacing w:after="0" w:line="240" w:lineRule="auto"/>
              <w:rPr>
                <w:sz w:val="24"/>
                <w:szCs w:val="24"/>
              </w:rPr>
            </w:pPr>
          </w:p>
          <w:p w:rsidR="00C321B0" w:rsidRPr="0058189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9529D3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podejmowania decyzji związanych z organizacją procesu kształcenia w edukacji włączającej;</w:t>
            </w:r>
          </w:p>
        </w:tc>
        <w:tc>
          <w:tcPr>
            <w:tcW w:w="1641" w:type="dxa"/>
          </w:tcPr>
          <w:p w:rsidR="009529D3" w:rsidRPr="009529D3" w:rsidRDefault="009529D3" w:rsidP="009529D3">
            <w:pPr>
              <w:spacing w:after="0" w:line="240" w:lineRule="auto"/>
              <w:rPr>
                <w:sz w:val="24"/>
                <w:szCs w:val="24"/>
              </w:rPr>
            </w:pPr>
            <w:r w:rsidRPr="009529D3">
              <w:rPr>
                <w:sz w:val="24"/>
                <w:szCs w:val="24"/>
              </w:rPr>
              <w:t>K1P_K02</w:t>
            </w:r>
          </w:p>
          <w:p w:rsidR="00535CC1" w:rsidRPr="009529D3" w:rsidRDefault="009529D3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9529D3">
              <w:rPr>
                <w:sz w:val="24"/>
                <w:szCs w:val="24"/>
              </w:rPr>
              <w:t>K1P_K03</w:t>
            </w:r>
          </w:p>
        </w:tc>
      </w:tr>
      <w:tr w:rsidR="00535CC1" w:rsidRPr="00902E48" w:rsidTr="00CA5B5A">
        <w:trPr>
          <w:trHeight w:val="493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535CC1" w:rsidRPr="009529D3" w:rsidRDefault="00532891" w:rsidP="009529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 xml:space="preserve">rozpoznawania specyfiki środowiska lokalnego i podejmowania współpracy na rzecz dobra uczniów i tego </w:t>
            </w: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lastRenderedPageBreak/>
              <w:t>środowiska;</w:t>
            </w:r>
          </w:p>
        </w:tc>
        <w:tc>
          <w:tcPr>
            <w:tcW w:w="1641" w:type="dxa"/>
          </w:tcPr>
          <w:p w:rsidR="009529D3" w:rsidRDefault="009529D3" w:rsidP="009529D3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F33E13">
              <w:rPr>
                <w:sz w:val="24"/>
                <w:szCs w:val="24"/>
              </w:rPr>
              <w:lastRenderedPageBreak/>
              <w:t>K1P_K03</w:t>
            </w:r>
          </w:p>
          <w:p w:rsidR="00C321B0" w:rsidRPr="0058189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D81E36" w:rsidTr="00CA5B5A">
        <w:trPr>
          <w:trHeight w:val="835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6)</w:t>
            </w:r>
          </w:p>
        </w:tc>
        <w:tc>
          <w:tcPr>
            <w:tcW w:w="6228" w:type="dxa"/>
          </w:tcPr>
          <w:p w:rsidR="00535CC1" w:rsidRPr="009529D3" w:rsidRDefault="0053289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projektowania działań zmierzających do rozwoju szkoły lub placówki systemu oświaty oraz stymulowania poprawy jakości pracy tych instytucji;</w:t>
            </w:r>
          </w:p>
        </w:tc>
        <w:tc>
          <w:tcPr>
            <w:tcW w:w="1641" w:type="dxa"/>
          </w:tcPr>
          <w:p w:rsidR="009529D3" w:rsidRPr="009529D3" w:rsidRDefault="009529D3" w:rsidP="009529D3">
            <w:pPr>
              <w:spacing w:after="0" w:line="240" w:lineRule="auto"/>
              <w:rPr>
                <w:sz w:val="24"/>
                <w:szCs w:val="24"/>
              </w:rPr>
            </w:pPr>
            <w:r w:rsidRPr="009529D3">
              <w:rPr>
                <w:sz w:val="24"/>
                <w:szCs w:val="24"/>
              </w:rPr>
              <w:t>K1P_K03</w:t>
            </w:r>
          </w:p>
          <w:p w:rsidR="0003013B" w:rsidRPr="009529D3" w:rsidRDefault="009529D3" w:rsidP="009529D3">
            <w:pPr>
              <w:spacing w:after="0" w:line="240" w:lineRule="auto"/>
              <w:rPr>
                <w:sz w:val="24"/>
                <w:szCs w:val="24"/>
              </w:rPr>
            </w:pPr>
            <w:r w:rsidRPr="009529D3">
              <w:rPr>
                <w:sz w:val="24"/>
                <w:szCs w:val="24"/>
              </w:rPr>
              <w:t>K1P_K05</w:t>
            </w:r>
          </w:p>
        </w:tc>
      </w:tr>
      <w:tr w:rsidR="00535CC1" w:rsidRPr="00D81E36" w:rsidTr="00CA5B5A">
        <w:trPr>
          <w:trHeight w:val="528"/>
        </w:trPr>
        <w:tc>
          <w:tcPr>
            <w:tcW w:w="1239" w:type="dxa"/>
          </w:tcPr>
          <w:p w:rsidR="00535CC1" w:rsidRPr="00902E48" w:rsidRDefault="00CA5B5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9529D3" w:rsidRDefault="00532891" w:rsidP="009529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NewRoman"/>
                <w:sz w:val="24"/>
                <w:szCs w:val="24"/>
                <w:lang w:eastAsia="pl-PL"/>
              </w:rPr>
            </w:pPr>
            <w:r w:rsidRPr="009529D3">
              <w:rPr>
                <w:rFonts w:asciiTheme="minorHAnsi" w:hAnsiTheme="minorHAnsi" w:cs="TimesNewRoman"/>
                <w:sz w:val="24"/>
                <w:szCs w:val="24"/>
                <w:lang w:eastAsia="pl-PL"/>
              </w:rPr>
              <w:t>pracy w zespole, pełnienia w nim różnych ról oraz współpracy z nauczycielami, pedagogami, specjalistami, rodzicami lub opiekunami uczniów i innymi członkami społeczności szkolnej i lokalnej.</w:t>
            </w:r>
          </w:p>
        </w:tc>
        <w:tc>
          <w:tcPr>
            <w:tcW w:w="1641" w:type="dxa"/>
          </w:tcPr>
          <w:p w:rsidR="00C321B0" w:rsidRPr="00581891" w:rsidRDefault="009529D3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  <w:lang w:val="en-GB"/>
              </w:rPr>
            </w:pPr>
            <w:r w:rsidRPr="00F33E13">
              <w:rPr>
                <w:sz w:val="24"/>
                <w:szCs w:val="24"/>
              </w:rPr>
              <w:t>K1P_U16</w:t>
            </w:r>
          </w:p>
        </w:tc>
      </w:tr>
    </w:tbl>
    <w:p w:rsidR="00E92CC5" w:rsidRPr="00902E48" w:rsidRDefault="00E92CC5" w:rsidP="00E92CC5">
      <w:pPr>
        <w:rPr>
          <w:sz w:val="24"/>
          <w:szCs w:val="24"/>
        </w:rPr>
      </w:pPr>
    </w:p>
    <w:p w:rsidR="00E92CC5" w:rsidRPr="00902E48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2E48">
        <w:rPr>
          <w:b/>
          <w:sz w:val="24"/>
          <w:szCs w:val="24"/>
        </w:rPr>
        <w:t>*</w:t>
      </w:r>
      <w:r w:rsidRPr="00902E48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SZEGO z dnia </w:t>
      </w:r>
      <w:r w:rsidR="00CA5B5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 lipca 2019</w:t>
      </w:r>
      <w:r w:rsidR="00A402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w sprawie standardu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kształcenia przygotowu</w:t>
      </w:r>
      <w:r w:rsidRPr="00902E48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="002A1E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 </w:t>
      </w:r>
      <w:r w:rsidRPr="00902E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891" w:rsidRDefault="00581891" w:rsidP="00CB748E">
      <w:pPr>
        <w:spacing w:after="0" w:line="240" w:lineRule="auto"/>
      </w:pPr>
      <w:r>
        <w:separator/>
      </w:r>
    </w:p>
  </w:endnote>
  <w:endnote w:type="continuationSeparator" w:id="0">
    <w:p w:rsidR="00581891" w:rsidRDefault="00581891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91" w:rsidRDefault="00581891">
    <w:pPr>
      <w:pStyle w:val="Stopka"/>
      <w:jc w:val="center"/>
    </w:pPr>
    <w:fldSimple w:instr=" PAGE   \* MERGEFORMAT ">
      <w:r w:rsidR="009529D3">
        <w:rPr>
          <w:noProof/>
        </w:rPr>
        <w:t>1</w:t>
      </w:r>
    </w:fldSimple>
  </w:p>
  <w:p w:rsidR="00581891" w:rsidRDefault="005818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891" w:rsidRDefault="00581891" w:rsidP="00CB748E">
      <w:pPr>
        <w:spacing w:after="0" w:line="240" w:lineRule="auto"/>
      </w:pPr>
      <w:r>
        <w:separator/>
      </w:r>
    </w:p>
  </w:footnote>
  <w:footnote w:type="continuationSeparator" w:id="0">
    <w:p w:rsidR="00581891" w:rsidRDefault="00581891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74A8"/>
    <w:rsid w:val="00016CD0"/>
    <w:rsid w:val="0003013B"/>
    <w:rsid w:val="000309C1"/>
    <w:rsid w:val="00033654"/>
    <w:rsid w:val="00044C57"/>
    <w:rsid w:val="00075CC0"/>
    <w:rsid w:val="00080ED2"/>
    <w:rsid w:val="00097BC6"/>
    <w:rsid w:val="000B4920"/>
    <w:rsid w:val="000C7101"/>
    <w:rsid w:val="000E1678"/>
    <w:rsid w:val="00102F39"/>
    <w:rsid w:val="001260C0"/>
    <w:rsid w:val="00163DF6"/>
    <w:rsid w:val="00167725"/>
    <w:rsid w:val="00175B6D"/>
    <w:rsid w:val="00181814"/>
    <w:rsid w:val="001C7059"/>
    <w:rsid w:val="001D74A8"/>
    <w:rsid w:val="001E08E4"/>
    <w:rsid w:val="001E0C3E"/>
    <w:rsid w:val="001E500D"/>
    <w:rsid w:val="00205C35"/>
    <w:rsid w:val="002739FE"/>
    <w:rsid w:val="002A1E43"/>
    <w:rsid w:val="002B0294"/>
    <w:rsid w:val="00316749"/>
    <w:rsid w:val="00345492"/>
    <w:rsid w:val="00361902"/>
    <w:rsid w:val="00362648"/>
    <w:rsid w:val="00372648"/>
    <w:rsid w:val="003871E6"/>
    <w:rsid w:val="003B6CB0"/>
    <w:rsid w:val="003C4021"/>
    <w:rsid w:val="003E73A7"/>
    <w:rsid w:val="004204F0"/>
    <w:rsid w:val="004351D5"/>
    <w:rsid w:val="004968D7"/>
    <w:rsid w:val="004A1EDC"/>
    <w:rsid w:val="004C1D5F"/>
    <w:rsid w:val="004F6660"/>
    <w:rsid w:val="0051275D"/>
    <w:rsid w:val="00512AAE"/>
    <w:rsid w:val="00532891"/>
    <w:rsid w:val="00535CC1"/>
    <w:rsid w:val="00581891"/>
    <w:rsid w:val="005B0949"/>
    <w:rsid w:val="005D51EA"/>
    <w:rsid w:val="005D65C6"/>
    <w:rsid w:val="0061093E"/>
    <w:rsid w:val="0061658C"/>
    <w:rsid w:val="006168CD"/>
    <w:rsid w:val="00617528"/>
    <w:rsid w:val="00665E92"/>
    <w:rsid w:val="00680AA9"/>
    <w:rsid w:val="00681E0B"/>
    <w:rsid w:val="006B098E"/>
    <w:rsid w:val="006D14B5"/>
    <w:rsid w:val="006E3D3C"/>
    <w:rsid w:val="00706579"/>
    <w:rsid w:val="0077109C"/>
    <w:rsid w:val="007D5A72"/>
    <w:rsid w:val="007E20F7"/>
    <w:rsid w:val="0085347B"/>
    <w:rsid w:val="008706F5"/>
    <w:rsid w:val="008853AD"/>
    <w:rsid w:val="008C3261"/>
    <w:rsid w:val="008C6707"/>
    <w:rsid w:val="00902E48"/>
    <w:rsid w:val="009529D3"/>
    <w:rsid w:val="009562F2"/>
    <w:rsid w:val="009626E3"/>
    <w:rsid w:val="00995134"/>
    <w:rsid w:val="009D080F"/>
    <w:rsid w:val="009D300B"/>
    <w:rsid w:val="00A054FD"/>
    <w:rsid w:val="00A150B5"/>
    <w:rsid w:val="00A254FA"/>
    <w:rsid w:val="00A402BD"/>
    <w:rsid w:val="00A41652"/>
    <w:rsid w:val="00A863CE"/>
    <w:rsid w:val="00A92024"/>
    <w:rsid w:val="00A951C8"/>
    <w:rsid w:val="00AA1929"/>
    <w:rsid w:val="00AF3346"/>
    <w:rsid w:val="00AF5551"/>
    <w:rsid w:val="00B35079"/>
    <w:rsid w:val="00B376E5"/>
    <w:rsid w:val="00B82340"/>
    <w:rsid w:val="00B96662"/>
    <w:rsid w:val="00BA5683"/>
    <w:rsid w:val="00BB331E"/>
    <w:rsid w:val="00BC7B24"/>
    <w:rsid w:val="00BE0322"/>
    <w:rsid w:val="00BE7A47"/>
    <w:rsid w:val="00C321B0"/>
    <w:rsid w:val="00C35557"/>
    <w:rsid w:val="00C86B7A"/>
    <w:rsid w:val="00CA2C0A"/>
    <w:rsid w:val="00CA5B5A"/>
    <w:rsid w:val="00CB748E"/>
    <w:rsid w:val="00D055F3"/>
    <w:rsid w:val="00D26316"/>
    <w:rsid w:val="00D26C6B"/>
    <w:rsid w:val="00D41D59"/>
    <w:rsid w:val="00D81E36"/>
    <w:rsid w:val="00DA480F"/>
    <w:rsid w:val="00DA4DDD"/>
    <w:rsid w:val="00DB2EDD"/>
    <w:rsid w:val="00DD06E7"/>
    <w:rsid w:val="00DE1F01"/>
    <w:rsid w:val="00DF368D"/>
    <w:rsid w:val="00E04553"/>
    <w:rsid w:val="00E254D5"/>
    <w:rsid w:val="00E401E9"/>
    <w:rsid w:val="00E86C54"/>
    <w:rsid w:val="00E92CC5"/>
    <w:rsid w:val="00EC3439"/>
    <w:rsid w:val="00F04CDE"/>
    <w:rsid w:val="00F31FB4"/>
    <w:rsid w:val="00F528C4"/>
    <w:rsid w:val="00F63B24"/>
    <w:rsid w:val="00FC7F12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E3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E3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874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</vt:lpstr>
    </vt:vector>
  </TitlesOfParts>
  <Company>PWSZ w Elblągu</Company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</dc:title>
  <dc:creator>Dorota Piotrowska</dc:creator>
  <cp:lastModifiedBy>PWSZ</cp:lastModifiedBy>
  <cp:revision>7</cp:revision>
  <cp:lastPrinted>2019-06-23T10:22:00Z</cp:lastPrinted>
  <dcterms:created xsi:type="dcterms:W3CDTF">2019-06-24T15:50:00Z</dcterms:created>
  <dcterms:modified xsi:type="dcterms:W3CDTF">2019-09-16T18:14:00Z</dcterms:modified>
</cp:coreProperties>
</file>